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2"/>
        <w:gridCol w:w="1022"/>
        <w:gridCol w:w="1390"/>
        <w:gridCol w:w="2959"/>
        <w:gridCol w:w="2295"/>
        <w:gridCol w:w="1409"/>
      </w:tblGrid>
      <w:tr w:rsidR="00E50AF0" w14:paraId="4B4727EF" w14:textId="77777777" w:rsidTr="00B13D97">
        <w:trPr>
          <w:trHeight w:val="1414"/>
        </w:trPr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3DA2FC40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DA4D98">
              <w:rPr>
                <w:rFonts w:ascii="Arial" w:hAnsi="Arial" w:cs="Arial"/>
                <w:b/>
                <w:bCs/>
              </w:rPr>
              <w:t>4</w:t>
            </w:r>
            <w:r w:rsidR="00230C81">
              <w:rPr>
                <w:rFonts w:ascii="Arial" w:hAnsi="Arial" w:cs="Arial"/>
                <w:b/>
                <w:bCs/>
              </w:rPr>
              <w:t>2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2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3</w:t>
            </w:r>
          </w:p>
          <w:p w14:paraId="69E67199" w14:textId="126277F1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1059F4">
              <w:rPr>
                <w:rFonts w:ascii="Arial" w:hAnsi="Arial" w:cs="Arial"/>
              </w:rPr>
              <w:t xml:space="preserve"> </w:t>
            </w:r>
            <w:r w:rsidR="00230C81">
              <w:rPr>
                <w:rFonts w:ascii="Arial" w:hAnsi="Arial" w:cs="Arial"/>
              </w:rPr>
              <w:t>10</w:t>
            </w:r>
            <w:r w:rsidR="00BD2616">
              <w:rPr>
                <w:rFonts w:ascii="Arial" w:hAnsi="Arial" w:cs="Arial"/>
              </w:rPr>
              <w:t>/</w:t>
            </w:r>
            <w:r w:rsidR="001059F4">
              <w:rPr>
                <w:rFonts w:ascii="Arial" w:hAnsi="Arial" w:cs="Arial"/>
              </w:rPr>
              <w:t>0</w:t>
            </w:r>
            <w:r w:rsidR="00530802">
              <w:rPr>
                <w:rFonts w:ascii="Arial" w:hAnsi="Arial" w:cs="Arial"/>
              </w:rPr>
              <w:t>7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230C81">
              <w:rPr>
                <w:rFonts w:ascii="Arial" w:hAnsi="Arial" w:cs="Arial"/>
              </w:rPr>
              <w:t>16</w:t>
            </w:r>
            <w:r w:rsidR="00DA4D98">
              <w:rPr>
                <w:rFonts w:ascii="Arial" w:hAnsi="Arial" w:cs="Arial"/>
              </w:rPr>
              <w:t>/07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50C98F9A" w14:textId="77777777" w:rsidR="004B1BDE" w:rsidRDefault="004B1BDE" w:rsidP="00FF4A5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8D9EC33" w14:textId="6AB3EB51" w:rsidR="00B13D97" w:rsidRPr="00267355" w:rsidRDefault="00B13D97" w:rsidP="00B569E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A53D12">
        <w:trPr>
          <w:trHeight w:val="622"/>
        </w:trPr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349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295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D611BC" w:rsidRPr="00552F1D" w14:paraId="47A944CD" w14:textId="77777777" w:rsidTr="00A53D12">
        <w:trPr>
          <w:trHeight w:val="370"/>
        </w:trPr>
        <w:tc>
          <w:tcPr>
            <w:tcW w:w="198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D611BC" w:rsidRPr="0046251E" w:rsidRDefault="00D611BC" w:rsidP="00D611B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HAI</w:t>
            </w:r>
          </w:p>
          <w:p w14:paraId="14982137" w14:textId="249940A0" w:rsidR="00D611BC" w:rsidRPr="0046251E" w:rsidRDefault="00230C81" w:rsidP="00D611BC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10</w:t>
            </w:r>
            <w:r w:rsidR="00530802">
              <w:rPr>
                <w:rFonts w:ascii="Lato" w:hAnsi="Lato" w:cs="Arial"/>
                <w:b/>
                <w:bCs/>
                <w:sz w:val="22"/>
                <w:szCs w:val="22"/>
              </w:rPr>
              <w:t>/07</w:t>
            </w:r>
            <w:r w:rsidR="00D611BC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007D89">
              <w:rPr>
                <w:rFonts w:ascii="Lato" w:hAnsi="Lato" w:cs="Arial"/>
                <w:b/>
                <w:bCs/>
                <w:sz w:val="22"/>
                <w:szCs w:val="22"/>
              </w:rPr>
              <w:t>h</w:t>
            </w:r>
            <w:r w:rsidR="00D611BC"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5A95CEFE" w:rsidR="00D611BC" w:rsidRPr="000F4E65" w:rsidRDefault="00D611BC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4C49421F" w:rsidR="00D611BC" w:rsidRPr="00B8605B" w:rsidRDefault="00D611BC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4060BF40" w:rsidR="00D611BC" w:rsidRPr="000F4E65" w:rsidRDefault="00D611BC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1A65DF3B" w:rsidR="00D611BC" w:rsidRPr="000F4E65" w:rsidRDefault="00D611BC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</w:tr>
      <w:tr w:rsidR="00707CCA" w:rsidRPr="00552F1D" w14:paraId="4814604D" w14:textId="77777777" w:rsidTr="00390812">
        <w:trPr>
          <w:trHeight w:val="445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B4D63BC" w14:textId="77777777" w:rsidR="00707CCA" w:rsidRPr="00690CBD" w:rsidRDefault="00707CCA" w:rsidP="00707CC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32F7D114" w14:textId="40960F82" w:rsidR="00707CCA" w:rsidRPr="00552F1D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CC56E" w14:textId="6B0882FD" w:rsidR="00707CCA" w:rsidRPr="00007D89" w:rsidRDefault="00707CCA" w:rsidP="00007D89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EECA5" w14:textId="4FF4525C" w:rsidR="00707CCA" w:rsidRPr="00552F1D" w:rsidRDefault="00707CCA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594E0F" w14:textId="4ED4ACC1" w:rsidR="00707CCA" w:rsidRPr="00306898" w:rsidRDefault="00707CCA" w:rsidP="00B85331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</w:tr>
      <w:tr w:rsidR="00707CCA" w:rsidRPr="002F413E" w14:paraId="1251BC2C" w14:textId="77777777" w:rsidTr="00883E03">
        <w:trPr>
          <w:trHeight w:val="14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707CCA" w:rsidRPr="0046251E" w:rsidRDefault="00707CCA" w:rsidP="00707CC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46251E"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THỨ 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BA</w:t>
            </w:r>
          </w:p>
          <w:p w14:paraId="3F669455" w14:textId="7C1323FF" w:rsidR="00707CCA" w:rsidRPr="0046251E" w:rsidRDefault="00230C81" w:rsidP="00707CC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11</w:t>
            </w:r>
            <w:r w:rsidR="00530802">
              <w:rPr>
                <w:rFonts w:ascii="Lato" w:hAnsi="Lato" w:cs="Arial"/>
                <w:b/>
                <w:bCs/>
                <w:sz w:val="22"/>
                <w:szCs w:val="22"/>
              </w:rPr>
              <w:t>/07</w:t>
            </w:r>
            <w:r w:rsidR="00707CCA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707CCA"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7C8DFCE3" w:rsidR="00707CCA" w:rsidRPr="002B76AB" w:rsidRDefault="002B76AB" w:rsidP="002B76A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B76AB">
              <w:rPr>
                <w:rFonts w:ascii="Lato" w:hAnsi="Lato"/>
                <w:color w:val="000000"/>
                <w:sz w:val="24"/>
                <w:szCs w:val="24"/>
                <w:lang w:val="pt-BR"/>
              </w:rPr>
              <w:t>08h30 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DF43" w14:textId="3BC385A1" w:rsidR="002B76AB" w:rsidRPr="002B76AB" w:rsidRDefault="002B76AB" w:rsidP="002B76A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B76AB">
              <w:rPr>
                <w:rFonts w:ascii="Lato" w:hAnsi="Lato"/>
                <w:color w:val="000000"/>
                <w:sz w:val="24"/>
                <w:szCs w:val="24"/>
                <w:lang w:val="pt-BR"/>
              </w:rPr>
              <w:t>Phòng Đào tạo chủ trì</w:t>
            </w:r>
            <w:r w:rsidRPr="002B76A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Hội thảo tập huấn triển khái xây dựng 20 khoá học trực tuyến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</w:t>
            </w:r>
          </w:p>
          <w:p w14:paraId="03ED6188" w14:textId="25C3B60F" w:rsidR="00707CCA" w:rsidRPr="002B76AB" w:rsidRDefault="002B76AB" w:rsidP="002B76A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B76A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437006D9" w:rsidR="00707CCA" w:rsidRPr="002B76AB" w:rsidRDefault="002B76AB" w:rsidP="002B76A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</w:t>
            </w:r>
            <w:r w:rsidRPr="002B76A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ác thành viên nhóm chuyên môn xây dựng 20 khoá học trực tuyến của 3 trường CNTT&amp;TT, Cơ khí, Điện-Điện tử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. </w:t>
            </w:r>
            <w:r w:rsidRPr="002B76A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Chuẩn bị báo cáo: Nhóm B-Learning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65F09BD5" w:rsidR="00707CCA" w:rsidRPr="002B76AB" w:rsidRDefault="002B76AB" w:rsidP="002B76A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B76AB">
              <w:rPr>
                <w:rFonts w:ascii="Lato" w:hAnsi="Lato"/>
                <w:color w:val="000000"/>
                <w:sz w:val="24"/>
                <w:szCs w:val="24"/>
                <w:lang w:val="pt-BR"/>
              </w:rPr>
              <w:t>Phòng 923 – Thư viện Tạ Quang Bửu</w:t>
            </w:r>
          </w:p>
        </w:tc>
      </w:tr>
      <w:tr w:rsidR="00707CCA" w:rsidRPr="00AD14A4" w14:paraId="728B4095" w14:textId="77777777" w:rsidTr="00B569E8">
        <w:trPr>
          <w:trHeight w:val="130"/>
        </w:trPr>
        <w:tc>
          <w:tcPr>
            <w:tcW w:w="1982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F0AA04B" w14:textId="77777777" w:rsidR="00707CCA" w:rsidRPr="0046251E" w:rsidRDefault="00707CCA" w:rsidP="00707CC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B418D1" w14:textId="10A34A7A" w:rsidR="00707CCA" w:rsidRPr="00750EB5" w:rsidRDefault="00390812" w:rsidP="0039081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39081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14h</w:t>
            </w:r>
            <w:r w:rsidR="00B84BB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3</w:t>
            </w:r>
            <w:r w:rsidRPr="0039081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CCEA" w14:textId="67748179" w:rsidR="00707CCA" w:rsidRPr="00750EB5" w:rsidRDefault="00390812" w:rsidP="0039081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39081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Hội nghị giao ban công tác Quý II năm 2023.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EF51" w14:textId="451AAC72" w:rsidR="00707CCA" w:rsidRPr="00750EB5" w:rsidRDefault="00390812" w:rsidP="0039081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39081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Ban thường vụ Đảng ủy ĐH, Thường trực Hội đồng ĐH, Ban Giám đốc, Chủ tịch Công đoàn ĐH, Bí thư đoàn thành niên ĐH,</w:t>
            </w:r>
            <w:r w:rsidR="00B84BB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Trưởng ban TTND,</w:t>
            </w:r>
            <w:r w:rsidRPr="0039081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Chủ tịch Hội </w:t>
            </w:r>
            <w:r w:rsidR="00B84BB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CCB</w:t>
            </w:r>
            <w:r w:rsidRPr="0039081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ĐH, </w:t>
            </w:r>
            <w:r w:rsidR="00B84BB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Lãnh đạo</w:t>
            </w:r>
            <w:r w:rsidRPr="0039081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đơn vị cấp 2, </w:t>
            </w:r>
            <w:r w:rsidR="00B84BBD" w:rsidRPr="00B84BBD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Trưởng văn phòng và Trưởng khoa các Trường</w:t>
            </w:r>
            <w:r w:rsidRPr="0039081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 Phòng HCTH chuẩn bị.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6EED1D" w14:textId="06565EA2" w:rsidR="00707CCA" w:rsidRPr="00750EB5" w:rsidRDefault="00390812" w:rsidP="0039081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39081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Hội thảo C2</w:t>
            </w:r>
          </w:p>
        </w:tc>
      </w:tr>
      <w:tr w:rsidR="0012600B" w:rsidRPr="00476356" w14:paraId="38D08C89" w14:textId="77777777" w:rsidTr="000A547E">
        <w:trPr>
          <w:trHeight w:val="14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12600B" w:rsidRPr="0046251E" w:rsidRDefault="0012600B" w:rsidP="00707CC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2751EC87" w:rsidR="0012600B" w:rsidRPr="0046251E" w:rsidRDefault="00230C81" w:rsidP="00707CC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12</w:t>
            </w:r>
            <w:r w:rsidR="0012600B">
              <w:rPr>
                <w:rFonts w:ascii="Lato" w:hAnsi="Lato" w:cs="Arial"/>
                <w:b/>
                <w:bCs/>
                <w:sz w:val="22"/>
                <w:szCs w:val="22"/>
              </w:rPr>
              <w:t>/07</w:t>
            </w:r>
            <w:r w:rsidR="0012600B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12600B"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186DA9BA" w:rsidR="0012600B" w:rsidRPr="00707CCA" w:rsidRDefault="0012600B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7EA4EEE4" w:rsidR="0012600B" w:rsidRPr="00476356" w:rsidRDefault="0012600B" w:rsidP="00782C2B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0DE3FE71" w:rsidR="0012600B" w:rsidRPr="00707CCA" w:rsidRDefault="0012600B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0DBFB088" w:rsidR="0012600B" w:rsidRPr="00707CCA" w:rsidRDefault="0012600B" w:rsidP="00B85331">
            <w:pPr>
              <w:jc w:val="center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bookmarkEnd w:id="0"/>
      <w:tr w:rsidR="0015288E" w:rsidRPr="00277841" w14:paraId="107C8055" w14:textId="77777777" w:rsidTr="0015288E">
        <w:trPr>
          <w:trHeight w:val="19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4CB8499" w14:textId="77777777" w:rsidR="0015288E" w:rsidRPr="00474583" w:rsidRDefault="0015288E" w:rsidP="0015288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EAAB295" w14:textId="385396DA" w:rsidR="0015288E" w:rsidRPr="00D50BA3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BF2B" w14:textId="4D8311ED" w:rsidR="0015288E" w:rsidRPr="00277841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A193" w14:textId="16CCE53D" w:rsidR="0015288E" w:rsidRPr="00D50BA3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C64CC8" w14:textId="7C92622A" w:rsidR="0015288E" w:rsidRPr="00D50BA3" w:rsidRDefault="0015288E" w:rsidP="00B85331">
            <w:pPr>
              <w:spacing w:line="288" w:lineRule="auto"/>
              <w:jc w:val="center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15288E" w:rsidRPr="00277841" w14:paraId="0C6347EB" w14:textId="77777777" w:rsidTr="0012600B">
        <w:trPr>
          <w:trHeight w:val="15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D649507" w14:textId="77777777" w:rsidR="0015288E" w:rsidRPr="00474583" w:rsidRDefault="0015288E" w:rsidP="0015288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B5E1D7" w14:textId="695CEBDB" w:rsidR="0015288E" w:rsidRPr="00D50BA3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ED10" w14:textId="12B29DD0" w:rsidR="0015288E" w:rsidRPr="00277841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7798" w14:textId="3B0039B5" w:rsidR="0015288E" w:rsidRPr="00D50BA3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ECFAEE" w14:textId="7ACA392C" w:rsidR="0015288E" w:rsidRPr="00D50BA3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15288E" w:rsidRPr="0012600B" w14:paraId="67CBD5CB" w14:textId="77777777" w:rsidTr="00A53D12">
        <w:trPr>
          <w:trHeight w:val="18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A37028F" w14:textId="77777777" w:rsidR="0015288E" w:rsidRPr="00474583" w:rsidRDefault="0015288E" w:rsidP="0015288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B69FABF" w14:textId="5AB78E23" w:rsidR="0015288E" w:rsidRPr="00D50BA3" w:rsidRDefault="0015288E" w:rsidP="0015288E">
            <w:pPr>
              <w:spacing w:line="288" w:lineRule="auto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4035" w14:textId="77777777" w:rsidR="0015288E" w:rsidRPr="00277841" w:rsidRDefault="0015288E" w:rsidP="0015288E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34C2" w14:textId="70933726" w:rsidR="0015288E" w:rsidRPr="00D50BA3" w:rsidRDefault="0015288E" w:rsidP="0015288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1DA190" w14:textId="2CD132B6" w:rsidR="0015288E" w:rsidRPr="00D50BA3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6C39FC" w:rsidRPr="00812A70" w14:paraId="31CFD65C" w14:textId="77777777" w:rsidTr="002E0B08">
        <w:trPr>
          <w:trHeight w:val="260"/>
        </w:trPr>
        <w:tc>
          <w:tcPr>
            <w:tcW w:w="198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6C39FC" w:rsidRPr="005C65A8" w:rsidRDefault="006C39FC" w:rsidP="006C39F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677CE61C" w:rsidR="006C39FC" w:rsidRPr="005C65A8" w:rsidRDefault="006C39FC" w:rsidP="006C39F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13/07/2023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525EB63B" w:rsidR="006C39FC" w:rsidRPr="002F413E" w:rsidRDefault="006C39FC" w:rsidP="006C39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C65A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1681D4BF" w:rsidR="006C39FC" w:rsidRPr="00BD2B6C" w:rsidRDefault="006C39FC" w:rsidP="006C39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ĐHBK</w:t>
            </w:r>
            <w:r w:rsidRPr="005C65A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Hà Nội tổ chức bảo vệ luận án Tiến sĩ cấp 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ĐHBK</w:t>
            </w:r>
            <w:r w:rsidRPr="005C65A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Hà Nội cho nghiên cứu sinh Cù Kim Long, đề tài: Nghiên cứu phát triển mô hình đồ thị tri thức mờ dạng cặp và ứng dụng trong hỗ trợ chẩn đoán bệnh. Ngành: Hệ thống thông tin. Mã số: 9480104”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0290B481" w:rsidR="006C39FC" w:rsidRPr="00E033C0" w:rsidRDefault="006C39FC" w:rsidP="006C39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0DCB58AA" w:rsidR="006C39FC" w:rsidRPr="00E033C0" w:rsidRDefault="006C39FC" w:rsidP="006C39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5C65A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C1-318</w:t>
            </w:r>
          </w:p>
        </w:tc>
      </w:tr>
      <w:tr w:rsidR="006C39FC" w:rsidRPr="005C65A8" w14:paraId="5354F47A" w14:textId="77777777" w:rsidTr="001456DA">
        <w:trPr>
          <w:trHeight w:val="18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4E0E168" w14:textId="77777777" w:rsidR="006C39FC" w:rsidRPr="005C65A8" w:rsidRDefault="006C39FC" w:rsidP="006C39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234243B" w14:textId="411E841D" w:rsidR="006C39FC" w:rsidRPr="00BD2B6C" w:rsidRDefault="006C39FC" w:rsidP="006C39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AFEC" w14:textId="6AC1688F" w:rsidR="006C39FC" w:rsidRPr="00D11435" w:rsidRDefault="006C39FC" w:rsidP="006C39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hyperlink r:id="rId9" w:history="1">
              <w:r w:rsidRPr="006C39FC">
                <w:rPr>
                  <w:rFonts w:ascii="Lato" w:hAnsi="Lato"/>
                  <w:color w:val="000000"/>
                  <w:sz w:val="24"/>
                  <w:szCs w:val="24"/>
                  <w:lang w:val="pt-BR"/>
                </w:rPr>
                <w:t>Bồi dưỡng cán bộ lãnh đạo quản lý ĐHBK Hà Nội (Chuyên đề 1: Kiểm định, phát triển và vận hành CTĐT định hướng CDIO)</w:t>
              </w:r>
            </w:hyperlink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A4F6" w14:textId="1AA4164D" w:rsidR="006C39FC" w:rsidRPr="00D11435" w:rsidRDefault="006C39FC" w:rsidP="006C39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6C39F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Cán bộ quản lý đơn vị cấp 2+3; Giám đốc chương trình đào tạo, Trưởng nhóm chuyên môn.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852FF" w14:textId="3E324F46" w:rsidR="006C39FC" w:rsidRPr="00BD2B6C" w:rsidRDefault="006C39FC" w:rsidP="006C39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6C39F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Hội trường tầng 10 Thư viện Tạ Quang Bửu</w:t>
            </w:r>
          </w:p>
        </w:tc>
      </w:tr>
      <w:tr w:rsidR="006C39FC" w:rsidRPr="007B4A9E" w14:paraId="47941A9C" w14:textId="77777777" w:rsidTr="00D87677">
        <w:trPr>
          <w:trHeight w:val="5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6C39FC" w:rsidRPr="0046251E" w:rsidRDefault="006C39FC" w:rsidP="006C39F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lastRenderedPageBreak/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3825B843" w:rsidR="006C39FC" w:rsidRPr="00421102" w:rsidRDefault="006C39FC" w:rsidP="006C39FC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14/07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13E4B639" w:rsidR="006C39FC" w:rsidRPr="00883E03" w:rsidRDefault="006C39FC" w:rsidP="006C39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08h00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72301308" w:rsidR="006C39FC" w:rsidRPr="006C39FC" w:rsidRDefault="006C39FC" w:rsidP="006C39FC">
            <w:pPr>
              <w:shd w:val="clear" w:color="auto" w:fill="FFFFFF"/>
              <w:spacing w:before="100" w:beforeAutospacing="1" w:after="100" w:afterAutospacing="1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hyperlink r:id="rId10" w:history="1">
              <w:r w:rsidRPr="006C39FC">
                <w:rPr>
                  <w:rFonts w:ascii="Lato" w:hAnsi="Lato"/>
                  <w:color w:val="000000"/>
                  <w:sz w:val="24"/>
                  <w:szCs w:val="24"/>
                  <w:lang w:val="pt-BR"/>
                </w:rPr>
                <w:t>Bồi dưỡng cán bộ lãnh đạo quản lý ĐHBK Hà Nội (Hội thảo: Tổng kết công tác XD và PT CTĐT ĐHBK Hà Nội giai đoạn 2017-2023)</w:t>
              </w:r>
            </w:hyperlink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07012DCF" w:rsidR="006C39FC" w:rsidRPr="00883E03" w:rsidRDefault="006C39FC" w:rsidP="006C39FC">
            <w:pPr>
              <w:shd w:val="clear" w:color="auto" w:fill="FFFFFF"/>
              <w:spacing w:before="100" w:beforeAutospacing="1" w:after="100" w:afterAutospacing="1"/>
              <w:jc w:val="both"/>
              <w:textAlignment w:val="baseline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6C39F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Cán bộ quản lý đơn vị cấp 2+3, Giám đốc CTĐT, Trưởng NCM. Kính mời Hội đồng phát triển CTĐT, thầy/cô giáo và các nhà khoa học quan tâm.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3132DF7E" w:rsidR="006C39FC" w:rsidRPr="00883E03" w:rsidRDefault="006C39FC" w:rsidP="006C39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6C39F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Hội trường tầng 10 Thư viện Tạ Quang Bửu</w:t>
            </w:r>
          </w:p>
        </w:tc>
      </w:tr>
      <w:tr w:rsidR="006C39FC" w:rsidRPr="00214F27" w14:paraId="6662E949" w14:textId="77777777" w:rsidTr="002D749E">
        <w:trPr>
          <w:trHeight w:val="198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E6E2581" w14:textId="77777777" w:rsidR="006C39FC" w:rsidRPr="00A53D12" w:rsidRDefault="006C39FC" w:rsidP="006C39F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2A1BBA7" w14:textId="0C122493" w:rsidR="006C39FC" w:rsidRPr="00883E03" w:rsidRDefault="006C39FC" w:rsidP="006C39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BDD3" w14:textId="1D81366E" w:rsidR="006C39FC" w:rsidRPr="00883E03" w:rsidRDefault="006C39FC" w:rsidP="006C39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hyperlink r:id="rId11" w:history="1">
              <w:r w:rsidRPr="006C39FC">
                <w:rPr>
                  <w:rFonts w:ascii="Lato" w:hAnsi="Lato"/>
                  <w:color w:val="000000"/>
                  <w:sz w:val="24"/>
                  <w:szCs w:val="24"/>
                  <w:lang w:val="pt-BR"/>
                </w:rPr>
                <w:t>Bồi dưỡng cán bộ lãnh đạo quản lý ĐHBK Hà Nội (Tiếp tục Chuyên đề 1)</w:t>
              </w:r>
            </w:hyperlink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1E6B" w14:textId="362AD5BE" w:rsidR="006C39FC" w:rsidRPr="00883E03" w:rsidRDefault="006C39FC" w:rsidP="006C39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6C39F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Cán bộ quản lý cấp 2+3, Giám đốc CTĐT, Trưởng NCM.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A6D5BF" w14:textId="07B4B27A" w:rsidR="006C39FC" w:rsidRPr="00883E03" w:rsidRDefault="006C39FC" w:rsidP="006C39F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6C39F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Hội trường tầng 10 Thư viện Tạ Quang Bửu</w:t>
            </w:r>
          </w:p>
        </w:tc>
      </w:tr>
      <w:tr w:rsidR="006C39FC" w:rsidRPr="00230C81" w14:paraId="24958840" w14:textId="77777777" w:rsidTr="00A53D12">
        <w:trPr>
          <w:trHeight w:val="32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6C39FC" w:rsidRPr="0046251E" w:rsidRDefault="006C39FC" w:rsidP="006C39F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30A02E07" w:rsidR="006C39FC" w:rsidRPr="0046251E" w:rsidRDefault="006C39FC" w:rsidP="006C39FC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15</w:t>
            </w:r>
            <w:r w:rsidRPr="007D2A90">
              <w:rPr>
                <w:rFonts w:ascii="Lato" w:hAnsi="Lato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7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04904288" w:rsidR="006C39FC" w:rsidRPr="00067403" w:rsidRDefault="006C39FC" w:rsidP="006C39FC">
            <w:pPr>
              <w:pStyle w:val="elementtoproof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13CB97EE" w:rsidR="006C39FC" w:rsidRPr="00067403" w:rsidRDefault="006C39FC" w:rsidP="006C39FC">
            <w:pPr>
              <w:pStyle w:val="elementtoproof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705AE975" w:rsidR="006C39FC" w:rsidRPr="00067403" w:rsidRDefault="006C39FC" w:rsidP="006C39FC">
            <w:pPr>
              <w:pStyle w:val="elementtoproof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79CEF64B" w:rsidR="006C39FC" w:rsidRPr="00067403" w:rsidRDefault="006C39FC" w:rsidP="006C39FC">
            <w:pPr>
              <w:pStyle w:val="elementtoproof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6C39FC" w:rsidRPr="00067403" w14:paraId="617A7DB6" w14:textId="77777777" w:rsidTr="00E77409">
        <w:trPr>
          <w:trHeight w:val="310"/>
        </w:trPr>
        <w:tc>
          <w:tcPr>
            <w:tcW w:w="1982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1444C86E" w14:textId="77777777" w:rsidR="006C39FC" w:rsidRPr="0046251E" w:rsidRDefault="006C39FC" w:rsidP="006C39FC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C9D03F" w14:textId="6D71F23D" w:rsidR="006C39FC" w:rsidRPr="00067403" w:rsidRDefault="006C39FC" w:rsidP="006C39FC">
            <w:pPr>
              <w:pStyle w:val="elementtoproof"/>
              <w:shd w:val="clear" w:color="auto" w:fill="FFFFFF"/>
              <w:jc w:val="both"/>
              <w:rPr>
                <w:rFonts w:ascii="Lato" w:eastAsia="Times New Roman" w:hAnsi="Lato" w:cs="Arial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C1C7" w14:textId="335F6351" w:rsidR="006C39FC" w:rsidRPr="00067403" w:rsidRDefault="006C39FC" w:rsidP="006C39FC">
            <w:pPr>
              <w:pStyle w:val="elementtoproof"/>
              <w:shd w:val="clear" w:color="auto" w:fill="FFFFFF"/>
              <w:jc w:val="both"/>
              <w:rPr>
                <w:rFonts w:ascii="Lato" w:eastAsia="Times New Roman" w:hAnsi="Lato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AE4E" w14:textId="6ABB0F0F" w:rsidR="006C39FC" w:rsidRPr="00067403" w:rsidRDefault="006C39FC" w:rsidP="006C39FC">
            <w:pPr>
              <w:pStyle w:val="elementtoproof"/>
              <w:shd w:val="clear" w:color="auto" w:fill="FFFFFF"/>
              <w:jc w:val="both"/>
              <w:rPr>
                <w:rFonts w:ascii="Lato" w:eastAsia="Times New Roman" w:hAnsi="Lato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FDD54" w14:textId="2D55104F" w:rsidR="006C39FC" w:rsidRPr="00067403" w:rsidRDefault="006C39FC" w:rsidP="006C39FC">
            <w:pPr>
              <w:pStyle w:val="elementtoproof"/>
              <w:shd w:val="clear" w:color="auto" w:fill="FFFFFF"/>
              <w:jc w:val="both"/>
              <w:rPr>
                <w:rFonts w:ascii="Lato" w:eastAsia="Times New Roman" w:hAnsi="Lato" w:cs="Arial"/>
                <w:sz w:val="24"/>
                <w:szCs w:val="24"/>
              </w:rPr>
            </w:pPr>
          </w:p>
        </w:tc>
      </w:tr>
      <w:tr w:rsidR="006C39FC" w:rsidRPr="005471AD" w14:paraId="04461EFB" w14:textId="77777777" w:rsidTr="00A53D12">
        <w:trPr>
          <w:trHeight w:val="440"/>
        </w:trPr>
        <w:tc>
          <w:tcPr>
            <w:tcW w:w="198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6C39FC" w:rsidRPr="0046251E" w:rsidRDefault="006C39FC" w:rsidP="006C39F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705361EB" w:rsidR="006C39FC" w:rsidRPr="0046251E" w:rsidRDefault="006C39FC" w:rsidP="006C39FC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16</w:t>
            </w:r>
            <w:r w:rsidRPr="007D2A90">
              <w:rPr>
                <w:rFonts w:ascii="Lato" w:hAnsi="Lato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7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2B3E8B53" w:rsidR="006C39FC" w:rsidRPr="005471AD" w:rsidRDefault="006C39FC" w:rsidP="006C39F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7E650448" w:rsidR="006C39FC" w:rsidRPr="0012600B" w:rsidRDefault="006C39FC" w:rsidP="006C39FC">
            <w:pPr>
              <w:pStyle w:val="elementtoproof"/>
              <w:shd w:val="clear" w:color="auto" w:fill="FFFFFF"/>
              <w:ind w:left="720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56F25F4A" w:rsidR="006C39FC" w:rsidRPr="0012600B" w:rsidRDefault="006C39FC" w:rsidP="006C39FC">
            <w:pPr>
              <w:pStyle w:val="elementtoproof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476709DE" w:rsidR="006C39FC" w:rsidRPr="005471AD" w:rsidRDefault="006C39FC" w:rsidP="006C39F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6C39FC" w:rsidRPr="00530802" w14:paraId="12D7FB73" w14:textId="77777777" w:rsidTr="00A53D12">
        <w:trPr>
          <w:trHeight w:val="340"/>
        </w:trPr>
        <w:tc>
          <w:tcPr>
            <w:tcW w:w="1982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6C39FC" w:rsidRPr="009E2176" w:rsidRDefault="006C39FC" w:rsidP="006C39FC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152FB616" w:rsidR="006C39FC" w:rsidRPr="0012600B" w:rsidRDefault="006C39FC" w:rsidP="006C39F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4D9D1068" w:rsidR="006C39FC" w:rsidRPr="0012600B" w:rsidRDefault="006C39FC" w:rsidP="006C39F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9F849B1" w:rsidR="006C39FC" w:rsidRPr="0012600B" w:rsidRDefault="006C39FC" w:rsidP="006C39F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1973C925" w:rsidR="006C39FC" w:rsidRPr="0012600B" w:rsidRDefault="006C39FC" w:rsidP="006C39F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2E71B35" w14:textId="52D9D40F" w:rsidR="00067CC8" w:rsidRPr="008026AF" w:rsidRDefault="00067CC8" w:rsidP="00067CC8">
      <w:pPr>
        <w:pStyle w:val="NormalWeb"/>
        <w:shd w:val="clear" w:color="auto" w:fill="FFFFFF"/>
        <w:spacing w:before="120" w:beforeAutospacing="0" w:after="0" w:afterAutospacing="0"/>
        <w:ind w:firstLine="284"/>
        <w:jc w:val="both"/>
        <w:rPr>
          <w:rFonts w:ascii="Calibri" w:hAnsi="Calibri" w:cs="Calibri"/>
          <w:color w:val="333333"/>
          <w:lang w:val="pt-BR"/>
        </w:rPr>
      </w:pPr>
      <w:r w:rsidRPr="008026AF">
        <w:rPr>
          <w:rStyle w:val="Strong"/>
          <w:rFonts w:ascii="Calibri" w:hAnsi="Calibri" w:cs="Calibri"/>
          <w:color w:val="990000"/>
          <w:sz w:val="28"/>
          <w:szCs w:val="28"/>
          <w:lang w:val="pt-BR"/>
        </w:rPr>
        <w:t>[COVID-19] Lưu ý SINH VIÊN, CBVC, &amp; KHÁCH khi đến Trường làm việc trực tiếp</w:t>
      </w:r>
    </w:p>
    <w:p w14:paraId="670B8F73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Phải tiêm đủ liều cơ bản Vaccine COVID-19 để làm việc trực tiếp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bởi nguy cơ lây nhiễm dịch bệnh rất cao;</w:t>
      </w:r>
    </w:p>
    <w:p w14:paraId="418B2EC1" w14:textId="3C516F93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 xml:space="preserve">Thực hiện nghiêm nguyên tắc </w:t>
      </w:r>
      <w:r w:rsidR="00852F11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2</w:t>
      </w: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</w:t>
      </w:r>
      <w:r w:rsidRPr="006C5934">
        <w:rPr>
          <w:rFonts w:ascii="Lato" w:hAnsi="Lato" w:cs="Arial"/>
          <w:b/>
          <w:bCs/>
          <w:color w:val="990000"/>
          <w:sz w:val="24"/>
          <w:szCs w:val="24"/>
          <w:lang w:val="pt-BR"/>
        </w:rPr>
        <w:t xml:space="preserve">. </w:t>
      </w:r>
    </w:p>
    <w:p w14:paraId="138D853F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Khai báo khi có bệnh nghi ngờ hoặc bệnh xác định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tại </w:t>
      </w:r>
      <w:hyperlink r:id="rId12" w:history="1">
        <w:r w:rsidRPr="006C5934">
          <w:rPr>
            <w:rStyle w:val="Hyperlink"/>
            <w:rFonts w:ascii="Lato" w:hAnsi="Lato" w:cs="Arial"/>
            <w:sz w:val="24"/>
            <w:szCs w:val="24"/>
            <w:lang w:val="pt-BR"/>
          </w:rPr>
          <w:t>https://forms.office.com/r/LsycY7QZ8E</w:t>
        </w:r>
      </w:hyperlink>
      <w:r w:rsidRPr="006C5934">
        <w:rPr>
          <w:rFonts w:ascii="Lato" w:hAnsi="Lato" w:cs="Arial"/>
          <w:color w:val="990000"/>
          <w:sz w:val="24"/>
          <w:szCs w:val="24"/>
          <w:lang w:val="pt-BR"/>
        </w:rPr>
        <w:t>.</w:t>
      </w:r>
    </w:p>
    <w:p w14:paraId="373D8147" w14:textId="77777777" w:rsidR="00067CC8" w:rsidRPr="006C5934" w:rsidRDefault="00067CC8" w:rsidP="00067CC8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64631990" w:rsidR="00722655" w:rsidRDefault="00722655" w:rsidP="00722655">
      <w:pPr>
        <w:rPr>
          <w:color w:val="333333"/>
          <w:sz w:val="22"/>
          <w:szCs w:val="22"/>
          <w:lang w:val="pt-BR"/>
        </w:rPr>
      </w:pP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55FE"/>
    <w:multiLevelType w:val="multilevel"/>
    <w:tmpl w:val="4F6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109F9"/>
    <w:multiLevelType w:val="multilevel"/>
    <w:tmpl w:val="76E4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35D99A"/>
    <w:multiLevelType w:val="hybridMultilevel"/>
    <w:tmpl w:val="1F903146"/>
    <w:lvl w:ilvl="0" w:tplc="C6B4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04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0F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CA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7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CA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01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C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41263">
    <w:abstractNumId w:val="2"/>
  </w:num>
  <w:num w:numId="2" w16cid:durableId="1806582620">
    <w:abstractNumId w:val="3"/>
  </w:num>
  <w:num w:numId="3" w16cid:durableId="238176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691555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2E9B"/>
    <w:rsid w:val="00002F40"/>
    <w:rsid w:val="00003011"/>
    <w:rsid w:val="00003179"/>
    <w:rsid w:val="00003A2F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0D3C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279"/>
    <w:rsid w:val="0004093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61C6"/>
    <w:rsid w:val="00076E7C"/>
    <w:rsid w:val="0007711B"/>
    <w:rsid w:val="000807F8"/>
    <w:rsid w:val="0008089E"/>
    <w:rsid w:val="00080A4F"/>
    <w:rsid w:val="00080B16"/>
    <w:rsid w:val="00080F06"/>
    <w:rsid w:val="00081B5E"/>
    <w:rsid w:val="00082077"/>
    <w:rsid w:val="0008257E"/>
    <w:rsid w:val="00082CB1"/>
    <w:rsid w:val="00084AF9"/>
    <w:rsid w:val="00084F38"/>
    <w:rsid w:val="00085AFB"/>
    <w:rsid w:val="00085C2A"/>
    <w:rsid w:val="00086096"/>
    <w:rsid w:val="000860D5"/>
    <w:rsid w:val="00086716"/>
    <w:rsid w:val="00087573"/>
    <w:rsid w:val="00087DE6"/>
    <w:rsid w:val="00090135"/>
    <w:rsid w:val="000901B9"/>
    <w:rsid w:val="00090579"/>
    <w:rsid w:val="0009186B"/>
    <w:rsid w:val="00092668"/>
    <w:rsid w:val="000932B7"/>
    <w:rsid w:val="00093985"/>
    <w:rsid w:val="00094227"/>
    <w:rsid w:val="000946C8"/>
    <w:rsid w:val="0009505E"/>
    <w:rsid w:val="00095E3B"/>
    <w:rsid w:val="000962E5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47E"/>
    <w:rsid w:val="000A5A25"/>
    <w:rsid w:val="000A64B7"/>
    <w:rsid w:val="000A764B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99"/>
    <w:rsid w:val="000C34DD"/>
    <w:rsid w:val="000C386E"/>
    <w:rsid w:val="000C3A21"/>
    <w:rsid w:val="000C3A8A"/>
    <w:rsid w:val="000C4259"/>
    <w:rsid w:val="000C48CB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CC3"/>
    <w:rsid w:val="000D545A"/>
    <w:rsid w:val="000D6201"/>
    <w:rsid w:val="000D6514"/>
    <w:rsid w:val="000D663A"/>
    <w:rsid w:val="000D6EA9"/>
    <w:rsid w:val="000D6ECE"/>
    <w:rsid w:val="000D7469"/>
    <w:rsid w:val="000D78A4"/>
    <w:rsid w:val="000E04A1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AE2"/>
    <w:rsid w:val="000F5DE0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2B68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872"/>
    <w:rsid w:val="00115C2D"/>
    <w:rsid w:val="00115ECC"/>
    <w:rsid w:val="0011666B"/>
    <w:rsid w:val="00117873"/>
    <w:rsid w:val="00120262"/>
    <w:rsid w:val="0012034E"/>
    <w:rsid w:val="001205D5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402B7"/>
    <w:rsid w:val="00140AC5"/>
    <w:rsid w:val="00140B9C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3902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7889"/>
    <w:rsid w:val="00147CB6"/>
    <w:rsid w:val="001500A6"/>
    <w:rsid w:val="001516B3"/>
    <w:rsid w:val="00151FDC"/>
    <w:rsid w:val="00152444"/>
    <w:rsid w:val="001524DC"/>
    <w:rsid w:val="0015288E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4267"/>
    <w:rsid w:val="0016473B"/>
    <w:rsid w:val="00164A33"/>
    <w:rsid w:val="00165DE5"/>
    <w:rsid w:val="0016690C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D0C"/>
    <w:rsid w:val="00183D87"/>
    <w:rsid w:val="00183DCE"/>
    <w:rsid w:val="001850C8"/>
    <w:rsid w:val="001851CA"/>
    <w:rsid w:val="0018577E"/>
    <w:rsid w:val="00185956"/>
    <w:rsid w:val="001873C0"/>
    <w:rsid w:val="00187E1E"/>
    <w:rsid w:val="00190273"/>
    <w:rsid w:val="0019114C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A0032"/>
    <w:rsid w:val="001A07C3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704A"/>
    <w:rsid w:val="001A7306"/>
    <w:rsid w:val="001A733C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CB1"/>
    <w:rsid w:val="001B5D24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0960"/>
    <w:rsid w:val="001E0B11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AF"/>
    <w:rsid w:val="00210F17"/>
    <w:rsid w:val="00211D01"/>
    <w:rsid w:val="00212091"/>
    <w:rsid w:val="0021225F"/>
    <w:rsid w:val="00212265"/>
    <w:rsid w:val="00212267"/>
    <w:rsid w:val="00212D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F27"/>
    <w:rsid w:val="0021516C"/>
    <w:rsid w:val="002152AD"/>
    <w:rsid w:val="002154DF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F1"/>
    <w:rsid w:val="00230934"/>
    <w:rsid w:val="00230C81"/>
    <w:rsid w:val="002316BB"/>
    <w:rsid w:val="00232012"/>
    <w:rsid w:val="00232716"/>
    <w:rsid w:val="002334D5"/>
    <w:rsid w:val="00233628"/>
    <w:rsid w:val="00233CC8"/>
    <w:rsid w:val="0023459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BDC"/>
    <w:rsid w:val="002463F0"/>
    <w:rsid w:val="00246C48"/>
    <w:rsid w:val="00246D8C"/>
    <w:rsid w:val="00247099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371D"/>
    <w:rsid w:val="00253831"/>
    <w:rsid w:val="00253C20"/>
    <w:rsid w:val="0025442A"/>
    <w:rsid w:val="00254C20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77841"/>
    <w:rsid w:val="00277B6A"/>
    <w:rsid w:val="0028011B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23D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5576"/>
    <w:rsid w:val="002A57AC"/>
    <w:rsid w:val="002A5BD0"/>
    <w:rsid w:val="002A6585"/>
    <w:rsid w:val="002A65AD"/>
    <w:rsid w:val="002A68C0"/>
    <w:rsid w:val="002A7030"/>
    <w:rsid w:val="002A7709"/>
    <w:rsid w:val="002A7A4A"/>
    <w:rsid w:val="002A7B89"/>
    <w:rsid w:val="002A7E23"/>
    <w:rsid w:val="002B026B"/>
    <w:rsid w:val="002B040B"/>
    <w:rsid w:val="002B04EA"/>
    <w:rsid w:val="002B0610"/>
    <w:rsid w:val="002B098B"/>
    <w:rsid w:val="002B0CDA"/>
    <w:rsid w:val="002B0DF0"/>
    <w:rsid w:val="002B1C9B"/>
    <w:rsid w:val="002B2215"/>
    <w:rsid w:val="002B22D1"/>
    <w:rsid w:val="002B2945"/>
    <w:rsid w:val="002B2D3F"/>
    <w:rsid w:val="002B370A"/>
    <w:rsid w:val="002B37F5"/>
    <w:rsid w:val="002B3FAB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080"/>
    <w:rsid w:val="002D0501"/>
    <w:rsid w:val="002D0ED4"/>
    <w:rsid w:val="002D139F"/>
    <w:rsid w:val="002D14D7"/>
    <w:rsid w:val="002D1BD1"/>
    <w:rsid w:val="002D2607"/>
    <w:rsid w:val="002D26E3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6569"/>
    <w:rsid w:val="002D6751"/>
    <w:rsid w:val="002D6A25"/>
    <w:rsid w:val="002D6C60"/>
    <w:rsid w:val="002D6F8B"/>
    <w:rsid w:val="002D749E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F27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40E3"/>
    <w:rsid w:val="002F413E"/>
    <w:rsid w:val="002F56D3"/>
    <w:rsid w:val="002F598C"/>
    <w:rsid w:val="002F59C0"/>
    <w:rsid w:val="002F5C2E"/>
    <w:rsid w:val="002F5D2E"/>
    <w:rsid w:val="002F6CE7"/>
    <w:rsid w:val="002F71D7"/>
    <w:rsid w:val="002F7CB6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22E"/>
    <w:rsid w:val="00314A6F"/>
    <w:rsid w:val="003151FC"/>
    <w:rsid w:val="00315B7F"/>
    <w:rsid w:val="00315E0D"/>
    <w:rsid w:val="00316A52"/>
    <w:rsid w:val="00317779"/>
    <w:rsid w:val="003177C7"/>
    <w:rsid w:val="00317A0F"/>
    <w:rsid w:val="00317BCC"/>
    <w:rsid w:val="00317F04"/>
    <w:rsid w:val="003204BF"/>
    <w:rsid w:val="0032100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359"/>
    <w:rsid w:val="00343B88"/>
    <w:rsid w:val="003444C7"/>
    <w:rsid w:val="00344A14"/>
    <w:rsid w:val="00345C05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F45"/>
    <w:rsid w:val="0036274A"/>
    <w:rsid w:val="003628A5"/>
    <w:rsid w:val="00362B9F"/>
    <w:rsid w:val="00362CA5"/>
    <w:rsid w:val="00362DDF"/>
    <w:rsid w:val="0036342E"/>
    <w:rsid w:val="00363A5A"/>
    <w:rsid w:val="0036432E"/>
    <w:rsid w:val="003647C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4AE"/>
    <w:rsid w:val="0038558E"/>
    <w:rsid w:val="003858E8"/>
    <w:rsid w:val="00385A9A"/>
    <w:rsid w:val="00385BB3"/>
    <w:rsid w:val="0038650C"/>
    <w:rsid w:val="00387D35"/>
    <w:rsid w:val="00390812"/>
    <w:rsid w:val="00391759"/>
    <w:rsid w:val="003921A7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E54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950"/>
    <w:rsid w:val="003B1123"/>
    <w:rsid w:val="003B1ACA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1D92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CB"/>
    <w:rsid w:val="003D3003"/>
    <w:rsid w:val="003D301F"/>
    <w:rsid w:val="003D3F74"/>
    <w:rsid w:val="003D3F96"/>
    <w:rsid w:val="003D40E0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7C8"/>
    <w:rsid w:val="003E201C"/>
    <w:rsid w:val="003E22D3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F1"/>
    <w:rsid w:val="003F3230"/>
    <w:rsid w:val="003F3324"/>
    <w:rsid w:val="003F4CFF"/>
    <w:rsid w:val="003F63CF"/>
    <w:rsid w:val="003F76A4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52C3"/>
    <w:rsid w:val="004053D7"/>
    <w:rsid w:val="0040605B"/>
    <w:rsid w:val="00406100"/>
    <w:rsid w:val="00406908"/>
    <w:rsid w:val="00406BD9"/>
    <w:rsid w:val="00407485"/>
    <w:rsid w:val="00407DCA"/>
    <w:rsid w:val="00410303"/>
    <w:rsid w:val="00411378"/>
    <w:rsid w:val="0041192C"/>
    <w:rsid w:val="00411FEB"/>
    <w:rsid w:val="004127A7"/>
    <w:rsid w:val="00413B91"/>
    <w:rsid w:val="00413F6C"/>
    <w:rsid w:val="0041474D"/>
    <w:rsid w:val="00414A6C"/>
    <w:rsid w:val="00414B42"/>
    <w:rsid w:val="0041565E"/>
    <w:rsid w:val="00415888"/>
    <w:rsid w:val="00415A6F"/>
    <w:rsid w:val="00415E56"/>
    <w:rsid w:val="0041616B"/>
    <w:rsid w:val="00417840"/>
    <w:rsid w:val="00420339"/>
    <w:rsid w:val="00421102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D3E"/>
    <w:rsid w:val="0043504E"/>
    <w:rsid w:val="00435720"/>
    <w:rsid w:val="00436F8C"/>
    <w:rsid w:val="00437107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904"/>
    <w:rsid w:val="00443042"/>
    <w:rsid w:val="004434E8"/>
    <w:rsid w:val="0044371D"/>
    <w:rsid w:val="00443DBD"/>
    <w:rsid w:val="0044562E"/>
    <w:rsid w:val="00445F41"/>
    <w:rsid w:val="004475D1"/>
    <w:rsid w:val="004502FC"/>
    <w:rsid w:val="00450809"/>
    <w:rsid w:val="00451096"/>
    <w:rsid w:val="004510A1"/>
    <w:rsid w:val="0045197D"/>
    <w:rsid w:val="00451E76"/>
    <w:rsid w:val="0045287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6E9"/>
    <w:rsid w:val="0045671A"/>
    <w:rsid w:val="00456970"/>
    <w:rsid w:val="00456ABB"/>
    <w:rsid w:val="00457115"/>
    <w:rsid w:val="00457956"/>
    <w:rsid w:val="00457E55"/>
    <w:rsid w:val="004600FE"/>
    <w:rsid w:val="00460608"/>
    <w:rsid w:val="004608E5"/>
    <w:rsid w:val="00460A8D"/>
    <w:rsid w:val="004617D6"/>
    <w:rsid w:val="00461F71"/>
    <w:rsid w:val="0046251E"/>
    <w:rsid w:val="0046295A"/>
    <w:rsid w:val="004629B1"/>
    <w:rsid w:val="0046386C"/>
    <w:rsid w:val="004638DB"/>
    <w:rsid w:val="004642C0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2EC5"/>
    <w:rsid w:val="00473BE3"/>
    <w:rsid w:val="00473F85"/>
    <w:rsid w:val="00474081"/>
    <w:rsid w:val="00474583"/>
    <w:rsid w:val="004745E9"/>
    <w:rsid w:val="00474873"/>
    <w:rsid w:val="00475CD2"/>
    <w:rsid w:val="00475E87"/>
    <w:rsid w:val="00476022"/>
    <w:rsid w:val="00476356"/>
    <w:rsid w:val="00477019"/>
    <w:rsid w:val="0047738E"/>
    <w:rsid w:val="004779B2"/>
    <w:rsid w:val="00477CFF"/>
    <w:rsid w:val="00480306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51F"/>
    <w:rsid w:val="004918D3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B7258"/>
    <w:rsid w:val="004C1493"/>
    <w:rsid w:val="004C17E9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60D3"/>
    <w:rsid w:val="004F0121"/>
    <w:rsid w:val="004F04D2"/>
    <w:rsid w:val="004F07A1"/>
    <w:rsid w:val="004F08DD"/>
    <w:rsid w:val="004F14F0"/>
    <w:rsid w:val="004F2030"/>
    <w:rsid w:val="004F23A9"/>
    <w:rsid w:val="004F2D2C"/>
    <w:rsid w:val="004F3092"/>
    <w:rsid w:val="004F351B"/>
    <w:rsid w:val="004F3DDB"/>
    <w:rsid w:val="004F4789"/>
    <w:rsid w:val="004F49AF"/>
    <w:rsid w:val="004F5795"/>
    <w:rsid w:val="004F5EB2"/>
    <w:rsid w:val="004F6F1A"/>
    <w:rsid w:val="004F750D"/>
    <w:rsid w:val="004F7F1B"/>
    <w:rsid w:val="00500114"/>
    <w:rsid w:val="005002AD"/>
    <w:rsid w:val="00500523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BB8"/>
    <w:rsid w:val="00510F00"/>
    <w:rsid w:val="00512DF8"/>
    <w:rsid w:val="00512E97"/>
    <w:rsid w:val="00513524"/>
    <w:rsid w:val="00513831"/>
    <w:rsid w:val="00514A25"/>
    <w:rsid w:val="00514A9B"/>
    <w:rsid w:val="0051508E"/>
    <w:rsid w:val="005153F6"/>
    <w:rsid w:val="005154DA"/>
    <w:rsid w:val="00516D3F"/>
    <w:rsid w:val="00516E71"/>
    <w:rsid w:val="00517144"/>
    <w:rsid w:val="005173AC"/>
    <w:rsid w:val="0051795D"/>
    <w:rsid w:val="005206D1"/>
    <w:rsid w:val="005206EF"/>
    <w:rsid w:val="00520815"/>
    <w:rsid w:val="00520A4F"/>
    <w:rsid w:val="00520D30"/>
    <w:rsid w:val="00520DB2"/>
    <w:rsid w:val="00520FB5"/>
    <w:rsid w:val="005215CF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077"/>
    <w:rsid w:val="00526270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5418"/>
    <w:rsid w:val="00536771"/>
    <w:rsid w:val="00536B31"/>
    <w:rsid w:val="005371DA"/>
    <w:rsid w:val="00537C2A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71AD"/>
    <w:rsid w:val="005471AF"/>
    <w:rsid w:val="00547EDB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0ABD"/>
    <w:rsid w:val="00571216"/>
    <w:rsid w:val="0057314D"/>
    <w:rsid w:val="00573D15"/>
    <w:rsid w:val="005742EB"/>
    <w:rsid w:val="0057456A"/>
    <w:rsid w:val="00575421"/>
    <w:rsid w:val="0057561B"/>
    <w:rsid w:val="0057575F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85C"/>
    <w:rsid w:val="0058465C"/>
    <w:rsid w:val="0058482B"/>
    <w:rsid w:val="00584954"/>
    <w:rsid w:val="005857E5"/>
    <w:rsid w:val="00585896"/>
    <w:rsid w:val="005863AE"/>
    <w:rsid w:val="0058761C"/>
    <w:rsid w:val="00590196"/>
    <w:rsid w:val="005905E0"/>
    <w:rsid w:val="00591EC8"/>
    <w:rsid w:val="0059256F"/>
    <w:rsid w:val="0059292E"/>
    <w:rsid w:val="00592A8A"/>
    <w:rsid w:val="0059312D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836"/>
    <w:rsid w:val="005B3DAB"/>
    <w:rsid w:val="005B425C"/>
    <w:rsid w:val="005B459C"/>
    <w:rsid w:val="005B46E1"/>
    <w:rsid w:val="005B5185"/>
    <w:rsid w:val="005B5B64"/>
    <w:rsid w:val="005B7010"/>
    <w:rsid w:val="005B76D0"/>
    <w:rsid w:val="005C002D"/>
    <w:rsid w:val="005C0476"/>
    <w:rsid w:val="005C0645"/>
    <w:rsid w:val="005C0CCF"/>
    <w:rsid w:val="005C0D38"/>
    <w:rsid w:val="005C2039"/>
    <w:rsid w:val="005C2131"/>
    <w:rsid w:val="005C3906"/>
    <w:rsid w:val="005C3ED4"/>
    <w:rsid w:val="005C4608"/>
    <w:rsid w:val="005C59D7"/>
    <w:rsid w:val="005C5DAA"/>
    <w:rsid w:val="005C6226"/>
    <w:rsid w:val="005C65A8"/>
    <w:rsid w:val="005C6A4D"/>
    <w:rsid w:val="005C71E4"/>
    <w:rsid w:val="005D0F5D"/>
    <w:rsid w:val="005D1279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D7DEC"/>
    <w:rsid w:val="005E14C9"/>
    <w:rsid w:val="005E18CB"/>
    <w:rsid w:val="005E18F1"/>
    <w:rsid w:val="005E2500"/>
    <w:rsid w:val="005E2860"/>
    <w:rsid w:val="005E2F1C"/>
    <w:rsid w:val="005E3296"/>
    <w:rsid w:val="005E3F12"/>
    <w:rsid w:val="005E4966"/>
    <w:rsid w:val="005E4CCC"/>
    <w:rsid w:val="005E4E6B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E1"/>
    <w:rsid w:val="00621144"/>
    <w:rsid w:val="00621ECB"/>
    <w:rsid w:val="006225FD"/>
    <w:rsid w:val="006229D5"/>
    <w:rsid w:val="00623840"/>
    <w:rsid w:val="00623DFD"/>
    <w:rsid w:val="00623EDA"/>
    <w:rsid w:val="00624ED6"/>
    <w:rsid w:val="00625461"/>
    <w:rsid w:val="00625DE2"/>
    <w:rsid w:val="0062623C"/>
    <w:rsid w:val="00626BDE"/>
    <w:rsid w:val="00626F9B"/>
    <w:rsid w:val="006270A3"/>
    <w:rsid w:val="00627BBB"/>
    <w:rsid w:val="00627F80"/>
    <w:rsid w:val="006315FE"/>
    <w:rsid w:val="00631DCA"/>
    <w:rsid w:val="00632799"/>
    <w:rsid w:val="00632D0D"/>
    <w:rsid w:val="006331F4"/>
    <w:rsid w:val="00633640"/>
    <w:rsid w:val="006338C9"/>
    <w:rsid w:val="00633AA1"/>
    <w:rsid w:val="00633F39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C8D"/>
    <w:rsid w:val="00647D25"/>
    <w:rsid w:val="00650BD5"/>
    <w:rsid w:val="006517D2"/>
    <w:rsid w:val="00651DAB"/>
    <w:rsid w:val="00652090"/>
    <w:rsid w:val="00652837"/>
    <w:rsid w:val="006536D6"/>
    <w:rsid w:val="00653959"/>
    <w:rsid w:val="006539B3"/>
    <w:rsid w:val="00654883"/>
    <w:rsid w:val="006548A2"/>
    <w:rsid w:val="006551EA"/>
    <w:rsid w:val="0065560F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691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B9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9E5"/>
    <w:rsid w:val="00687BE6"/>
    <w:rsid w:val="006908D3"/>
    <w:rsid w:val="00690CBD"/>
    <w:rsid w:val="00690ED0"/>
    <w:rsid w:val="00691509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613C"/>
    <w:rsid w:val="006B6EF4"/>
    <w:rsid w:val="006B74A4"/>
    <w:rsid w:val="006C0311"/>
    <w:rsid w:val="006C0A74"/>
    <w:rsid w:val="006C11ED"/>
    <w:rsid w:val="006C125B"/>
    <w:rsid w:val="006C1925"/>
    <w:rsid w:val="006C1C69"/>
    <w:rsid w:val="006C1EFD"/>
    <w:rsid w:val="006C27EA"/>
    <w:rsid w:val="006C2969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68A"/>
    <w:rsid w:val="00705CCE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8AC"/>
    <w:rsid w:val="00711A83"/>
    <w:rsid w:val="00712064"/>
    <w:rsid w:val="0071246C"/>
    <w:rsid w:val="00714027"/>
    <w:rsid w:val="00715256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604"/>
    <w:rsid w:val="00724D48"/>
    <w:rsid w:val="00724DFE"/>
    <w:rsid w:val="00725361"/>
    <w:rsid w:val="0072562E"/>
    <w:rsid w:val="00725792"/>
    <w:rsid w:val="007263BA"/>
    <w:rsid w:val="007264D8"/>
    <w:rsid w:val="00726CE5"/>
    <w:rsid w:val="00727A6D"/>
    <w:rsid w:val="00727A6E"/>
    <w:rsid w:val="0073111F"/>
    <w:rsid w:val="0073146A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2662"/>
    <w:rsid w:val="007529BE"/>
    <w:rsid w:val="00753B38"/>
    <w:rsid w:val="0075438C"/>
    <w:rsid w:val="0075464D"/>
    <w:rsid w:val="00755135"/>
    <w:rsid w:val="00756286"/>
    <w:rsid w:val="00756A32"/>
    <w:rsid w:val="007570BC"/>
    <w:rsid w:val="0075778F"/>
    <w:rsid w:val="00757BEF"/>
    <w:rsid w:val="007603D3"/>
    <w:rsid w:val="00760403"/>
    <w:rsid w:val="007606B4"/>
    <w:rsid w:val="00760B00"/>
    <w:rsid w:val="0076124D"/>
    <w:rsid w:val="007616DB"/>
    <w:rsid w:val="00761CF7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D83"/>
    <w:rsid w:val="00783472"/>
    <w:rsid w:val="00783AF1"/>
    <w:rsid w:val="007845CE"/>
    <w:rsid w:val="007849A5"/>
    <w:rsid w:val="00784A9E"/>
    <w:rsid w:val="00787796"/>
    <w:rsid w:val="00787BD0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97D"/>
    <w:rsid w:val="007C1A45"/>
    <w:rsid w:val="007C23F0"/>
    <w:rsid w:val="007C26FB"/>
    <w:rsid w:val="007C34C4"/>
    <w:rsid w:val="007C3516"/>
    <w:rsid w:val="007C3816"/>
    <w:rsid w:val="007C3EC5"/>
    <w:rsid w:val="007C4C8E"/>
    <w:rsid w:val="007C531A"/>
    <w:rsid w:val="007C5B2B"/>
    <w:rsid w:val="007C5D06"/>
    <w:rsid w:val="007C6965"/>
    <w:rsid w:val="007C7B1B"/>
    <w:rsid w:val="007C7DD6"/>
    <w:rsid w:val="007D01FD"/>
    <w:rsid w:val="007D0333"/>
    <w:rsid w:val="007D0F5A"/>
    <w:rsid w:val="007D1677"/>
    <w:rsid w:val="007D2A36"/>
    <w:rsid w:val="007D2A4C"/>
    <w:rsid w:val="007D2A90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9E3"/>
    <w:rsid w:val="007D5F8F"/>
    <w:rsid w:val="007D631D"/>
    <w:rsid w:val="007D6782"/>
    <w:rsid w:val="007D6FEE"/>
    <w:rsid w:val="007D7316"/>
    <w:rsid w:val="007D78F3"/>
    <w:rsid w:val="007D792D"/>
    <w:rsid w:val="007D79CA"/>
    <w:rsid w:val="007D7C2E"/>
    <w:rsid w:val="007E099B"/>
    <w:rsid w:val="007E0AC3"/>
    <w:rsid w:val="007E0E70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1E1"/>
    <w:rsid w:val="0080349B"/>
    <w:rsid w:val="00803C9C"/>
    <w:rsid w:val="0080529C"/>
    <w:rsid w:val="00805A5F"/>
    <w:rsid w:val="00805A9C"/>
    <w:rsid w:val="0080696B"/>
    <w:rsid w:val="00806A0B"/>
    <w:rsid w:val="00810026"/>
    <w:rsid w:val="00810145"/>
    <w:rsid w:val="0081055F"/>
    <w:rsid w:val="008107B8"/>
    <w:rsid w:val="00810900"/>
    <w:rsid w:val="00810AFE"/>
    <w:rsid w:val="00810C15"/>
    <w:rsid w:val="00810E22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EA"/>
    <w:rsid w:val="00830072"/>
    <w:rsid w:val="0083230E"/>
    <w:rsid w:val="00832950"/>
    <w:rsid w:val="008337DD"/>
    <w:rsid w:val="00833E1F"/>
    <w:rsid w:val="008344F0"/>
    <w:rsid w:val="0083495A"/>
    <w:rsid w:val="00835A9C"/>
    <w:rsid w:val="00835B08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550"/>
    <w:rsid w:val="008537C0"/>
    <w:rsid w:val="00854857"/>
    <w:rsid w:val="00854BDD"/>
    <w:rsid w:val="00855D7E"/>
    <w:rsid w:val="00856E2A"/>
    <w:rsid w:val="00860182"/>
    <w:rsid w:val="00860C7F"/>
    <w:rsid w:val="00861993"/>
    <w:rsid w:val="00862086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526"/>
    <w:rsid w:val="00874556"/>
    <w:rsid w:val="00874F5F"/>
    <w:rsid w:val="00875575"/>
    <w:rsid w:val="0087570F"/>
    <w:rsid w:val="00875D7A"/>
    <w:rsid w:val="008763F9"/>
    <w:rsid w:val="00876862"/>
    <w:rsid w:val="00877F29"/>
    <w:rsid w:val="00880437"/>
    <w:rsid w:val="00880A70"/>
    <w:rsid w:val="00880B55"/>
    <w:rsid w:val="00880B78"/>
    <w:rsid w:val="00882B27"/>
    <w:rsid w:val="00882EBD"/>
    <w:rsid w:val="00882F69"/>
    <w:rsid w:val="00883168"/>
    <w:rsid w:val="00883D9D"/>
    <w:rsid w:val="00883E03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4C86"/>
    <w:rsid w:val="008A52A2"/>
    <w:rsid w:val="008A52D1"/>
    <w:rsid w:val="008A5BF6"/>
    <w:rsid w:val="008A68FA"/>
    <w:rsid w:val="008A6BD4"/>
    <w:rsid w:val="008A6E10"/>
    <w:rsid w:val="008A6EC6"/>
    <w:rsid w:val="008A7527"/>
    <w:rsid w:val="008A7CE1"/>
    <w:rsid w:val="008B04BF"/>
    <w:rsid w:val="008B14B4"/>
    <w:rsid w:val="008B1510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BA7"/>
    <w:rsid w:val="008B7002"/>
    <w:rsid w:val="008B731C"/>
    <w:rsid w:val="008B7437"/>
    <w:rsid w:val="008B779E"/>
    <w:rsid w:val="008B7D48"/>
    <w:rsid w:val="008B7FAD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20A1"/>
    <w:rsid w:val="008D2668"/>
    <w:rsid w:val="008D2741"/>
    <w:rsid w:val="008D2B7F"/>
    <w:rsid w:val="008D4522"/>
    <w:rsid w:val="008D618D"/>
    <w:rsid w:val="008D63A0"/>
    <w:rsid w:val="008D65E9"/>
    <w:rsid w:val="008D6C58"/>
    <w:rsid w:val="008D6E7C"/>
    <w:rsid w:val="008D72A9"/>
    <w:rsid w:val="008D7521"/>
    <w:rsid w:val="008D7757"/>
    <w:rsid w:val="008D7998"/>
    <w:rsid w:val="008D7BE7"/>
    <w:rsid w:val="008D7FC0"/>
    <w:rsid w:val="008E2059"/>
    <w:rsid w:val="008E2103"/>
    <w:rsid w:val="008E21A9"/>
    <w:rsid w:val="008E2451"/>
    <w:rsid w:val="008E2938"/>
    <w:rsid w:val="008E2F71"/>
    <w:rsid w:val="008E3594"/>
    <w:rsid w:val="008E3D5C"/>
    <w:rsid w:val="008E470A"/>
    <w:rsid w:val="008E51ED"/>
    <w:rsid w:val="008E589A"/>
    <w:rsid w:val="008E5B41"/>
    <w:rsid w:val="008E653B"/>
    <w:rsid w:val="008E670A"/>
    <w:rsid w:val="008E6A92"/>
    <w:rsid w:val="008E74E2"/>
    <w:rsid w:val="008E7893"/>
    <w:rsid w:val="008E7EFB"/>
    <w:rsid w:val="008F0554"/>
    <w:rsid w:val="008F1541"/>
    <w:rsid w:val="008F195D"/>
    <w:rsid w:val="008F1CE6"/>
    <w:rsid w:val="008F31BD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BB7"/>
    <w:rsid w:val="00913FD4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42D6"/>
    <w:rsid w:val="00924437"/>
    <w:rsid w:val="009244F6"/>
    <w:rsid w:val="009249CB"/>
    <w:rsid w:val="009258C6"/>
    <w:rsid w:val="00927049"/>
    <w:rsid w:val="009271E2"/>
    <w:rsid w:val="0093095C"/>
    <w:rsid w:val="00931DF3"/>
    <w:rsid w:val="00932446"/>
    <w:rsid w:val="00932A58"/>
    <w:rsid w:val="009331ED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40C8"/>
    <w:rsid w:val="00944399"/>
    <w:rsid w:val="00944537"/>
    <w:rsid w:val="00944637"/>
    <w:rsid w:val="00944740"/>
    <w:rsid w:val="00944C6D"/>
    <w:rsid w:val="00944C76"/>
    <w:rsid w:val="00945644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AC"/>
    <w:rsid w:val="00955990"/>
    <w:rsid w:val="00955AD2"/>
    <w:rsid w:val="00955D4C"/>
    <w:rsid w:val="0095723C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8E2"/>
    <w:rsid w:val="00965CBE"/>
    <w:rsid w:val="009674B9"/>
    <w:rsid w:val="00967894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767"/>
    <w:rsid w:val="00980CF7"/>
    <w:rsid w:val="00981568"/>
    <w:rsid w:val="00981804"/>
    <w:rsid w:val="00982646"/>
    <w:rsid w:val="009828F5"/>
    <w:rsid w:val="00982E0F"/>
    <w:rsid w:val="00982E3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ED0"/>
    <w:rsid w:val="00997FE2"/>
    <w:rsid w:val="009A085A"/>
    <w:rsid w:val="009A0A3F"/>
    <w:rsid w:val="009A0BED"/>
    <w:rsid w:val="009A1BE1"/>
    <w:rsid w:val="009A2015"/>
    <w:rsid w:val="009A2994"/>
    <w:rsid w:val="009A356D"/>
    <w:rsid w:val="009A3BEC"/>
    <w:rsid w:val="009A3DB2"/>
    <w:rsid w:val="009A3ED1"/>
    <w:rsid w:val="009A4669"/>
    <w:rsid w:val="009A5096"/>
    <w:rsid w:val="009A6249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2E3"/>
    <w:rsid w:val="009C43A3"/>
    <w:rsid w:val="009C45BB"/>
    <w:rsid w:val="009C4EA6"/>
    <w:rsid w:val="009C5064"/>
    <w:rsid w:val="009C5130"/>
    <w:rsid w:val="009C5133"/>
    <w:rsid w:val="009C529F"/>
    <w:rsid w:val="009C554A"/>
    <w:rsid w:val="009C5D61"/>
    <w:rsid w:val="009C63AE"/>
    <w:rsid w:val="009C6608"/>
    <w:rsid w:val="009C6967"/>
    <w:rsid w:val="009C704A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41C4"/>
    <w:rsid w:val="009D43B8"/>
    <w:rsid w:val="009D5049"/>
    <w:rsid w:val="009D5288"/>
    <w:rsid w:val="009D533D"/>
    <w:rsid w:val="009D5403"/>
    <w:rsid w:val="009D5445"/>
    <w:rsid w:val="009D59C9"/>
    <w:rsid w:val="009D654D"/>
    <w:rsid w:val="009D67A9"/>
    <w:rsid w:val="009D6B6D"/>
    <w:rsid w:val="009D766A"/>
    <w:rsid w:val="009D7833"/>
    <w:rsid w:val="009E0767"/>
    <w:rsid w:val="009E0975"/>
    <w:rsid w:val="009E11BB"/>
    <w:rsid w:val="009E14DD"/>
    <w:rsid w:val="009E1550"/>
    <w:rsid w:val="009E1BE5"/>
    <w:rsid w:val="009E2176"/>
    <w:rsid w:val="009E283A"/>
    <w:rsid w:val="009E2CC1"/>
    <w:rsid w:val="009E310F"/>
    <w:rsid w:val="009E45C3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A79"/>
    <w:rsid w:val="00A04D5B"/>
    <w:rsid w:val="00A0522F"/>
    <w:rsid w:val="00A05955"/>
    <w:rsid w:val="00A05A7D"/>
    <w:rsid w:val="00A06060"/>
    <w:rsid w:val="00A06C36"/>
    <w:rsid w:val="00A10127"/>
    <w:rsid w:val="00A1052A"/>
    <w:rsid w:val="00A10C1F"/>
    <w:rsid w:val="00A11401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07CB"/>
    <w:rsid w:val="00A2125B"/>
    <w:rsid w:val="00A23063"/>
    <w:rsid w:val="00A23479"/>
    <w:rsid w:val="00A2350B"/>
    <w:rsid w:val="00A23FA8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204D"/>
    <w:rsid w:val="00A32657"/>
    <w:rsid w:val="00A32B67"/>
    <w:rsid w:val="00A32F39"/>
    <w:rsid w:val="00A3373E"/>
    <w:rsid w:val="00A33B62"/>
    <w:rsid w:val="00A34F33"/>
    <w:rsid w:val="00A35818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64FE"/>
    <w:rsid w:val="00A46C17"/>
    <w:rsid w:val="00A4712E"/>
    <w:rsid w:val="00A47421"/>
    <w:rsid w:val="00A479CA"/>
    <w:rsid w:val="00A47CDF"/>
    <w:rsid w:val="00A50802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3E"/>
    <w:rsid w:val="00A66C87"/>
    <w:rsid w:val="00A67943"/>
    <w:rsid w:val="00A67B82"/>
    <w:rsid w:val="00A67F19"/>
    <w:rsid w:val="00A70A10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607"/>
    <w:rsid w:val="00A807C0"/>
    <w:rsid w:val="00A810B8"/>
    <w:rsid w:val="00A81413"/>
    <w:rsid w:val="00A81BF6"/>
    <w:rsid w:val="00A83EEE"/>
    <w:rsid w:val="00A84972"/>
    <w:rsid w:val="00A84D60"/>
    <w:rsid w:val="00A8590F"/>
    <w:rsid w:val="00A86C99"/>
    <w:rsid w:val="00A87789"/>
    <w:rsid w:val="00A87AE4"/>
    <w:rsid w:val="00A87BD7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529"/>
    <w:rsid w:val="00A95892"/>
    <w:rsid w:val="00A95E09"/>
    <w:rsid w:val="00A9603D"/>
    <w:rsid w:val="00A965BC"/>
    <w:rsid w:val="00A96A61"/>
    <w:rsid w:val="00A97863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3999"/>
    <w:rsid w:val="00AC3CAD"/>
    <w:rsid w:val="00AC45F8"/>
    <w:rsid w:val="00AC47DF"/>
    <w:rsid w:val="00AC484A"/>
    <w:rsid w:val="00AC4A9A"/>
    <w:rsid w:val="00AC4EBE"/>
    <w:rsid w:val="00AC5576"/>
    <w:rsid w:val="00AC6199"/>
    <w:rsid w:val="00AC6A58"/>
    <w:rsid w:val="00AC7484"/>
    <w:rsid w:val="00AC787B"/>
    <w:rsid w:val="00AD01FC"/>
    <w:rsid w:val="00AD061C"/>
    <w:rsid w:val="00AD0B37"/>
    <w:rsid w:val="00AD13B0"/>
    <w:rsid w:val="00AD14A0"/>
    <w:rsid w:val="00AD14A4"/>
    <w:rsid w:val="00AD27AE"/>
    <w:rsid w:val="00AD34CB"/>
    <w:rsid w:val="00AD3A3D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15C7"/>
    <w:rsid w:val="00AF193C"/>
    <w:rsid w:val="00AF23DA"/>
    <w:rsid w:val="00AF268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3193"/>
    <w:rsid w:val="00B13A3E"/>
    <w:rsid w:val="00B13C76"/>
    <w:rsid w:val="00B13D97"/>
    <w:rsid w:val="00B140AC"/>
    <w:rsid w:val="00B14975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F4"/>
    <w:rsid w:val="00B26A7B"/>
    <w:rsid w:val="00B27191"/>
    <w:rsid w:val="00B27C75"/>
    <w:rsid w:val="00B27C9F"/>
    <w:rsid w:val="00B27ED6"/>
    <w:rsid w:val="00B304E5"/>
    <w:rsid w:val="00B31C79"/>
    <w:rsid w:val="00B32099"/>
    <w:rsid w:val="00B3236A"/>
    <w:rsid w:val="00B32CEE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40F"/>
    <w:rsid w:val="00B37AE6"/>
    <w:rsid w:val="00B400B4"/>
    <w:rsid w:val="00B41114"/>
    <w:rsid w:val="00B41B97"/>
    <w:rsid w:val="00B420AF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502AD"/>
    <w:rsid w:val="00B506D6"/>
    <w:rsid w:val="00B50FD4"/>
    <w:rsid w:val="00B51A16"/>
    <w:rsid w:val="00B5251B"/>
    <w:rsid w:val="00B52810"/>
    <w:rsid w:val="00B52A69"/>
    <w:rsid w:val="00B5387A"/>
    <w:rsid w:val="00B546BF"/>
    <w:rsid w:val="00B54AB0"/>
    <w:rsid w:val="00B54EEC"/>
    <w:rsid w:val="00B54FBE"/>
    <w:rsid w:val="00B554D2"/>
    <w:rsid w:val="00B555CA"/>
    <w:rsid w:val="00B560FE"/>
    <w:rsid w:val="00B561D2"/>
    <w:rsid w:val="00B569E8"/>
    <w:rsid w:val="00B60E56"/>
    <w:rsid w:val="00B6166D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35"/>
    <w:rsid w:val="00B72C8A"/>
    <w:rsid w:val="00B731CB"/>
    <w:rsid w:val="00B73244"/>
    <w:rsid w:val="00B732FA"/>
    <w:rsid w:val="00B73B33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4AE3"/>
    <w:rsid w:val="00B84B32"/>
    <w:rsid w:val="00B84BBD"/>
    <w:rsid w:val="00B85331"/>
    <w:rsid w:val="00B853DE"/>
    <w:rsid w:val="00B8555A"/>
    <w:rsid w:val="00B8582A"/>
    <w:rsid w:val="00B8605B"/>
    <w:rsid w:val="00B86558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738"/>
    <w:rsid w:val="00BB2A2B"/>
    <w:rsid w:val="00BB2FF5"/>
    <w:rsid w:val="00BB3015"/>
    <w:rsid w:val="00BB3066"/>
    <w:rsid w:val="00BB37F4"/>
    <w:rsid w:val="00BB383F"/>
    <w:rsid w:val="00BB4AD6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FA3"/>
    <w:rsid w:val="00BD1426"/>
    <w:rsid w:val="00BD1669"/>
    <w:rsid w:val="00BD1C10"/>
    <w:rsid w:val="00BD2616"/>
    <w:rsid w:val="00BD29B5"/>
    <w:rsid w:val="00BD2B6C"/>
    <w:rsid w:val="00BD371A"/>
    <w:rsid w:val="00BD3BE2"/>
    <w:rsid w:val="00BD3FB2"/>
    <w:rsid w:val="00BD4249"/>
    <w:rsid w:val="00BD49E3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3B2E"/>
    <w:rsid w:val="00BE3D26"/>
    <w:rsid w:val="00BE460D"/>
    <w:rsid w:val="00BE4C4F"/>
    <w:rsid w:val="00BE4D1F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960"/>
    <w:rsid w:val="00BF09E8"/>
    <w:rsid w:val="00BF0EA1"/>
    <w:rsid w:val="00BF109C"/>
    <w:rsid w:val="00BF1758"/>
    <w:rsid w:val="00BF18A9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D1"/>
    <w:rsid w:val="00C05055"/>
    <w:rsid w:val="00C05708"/>
    <w:rsid w:val="00C05854"/>
    <w:rsid w:val="00C05FCC"/>
    <w:rsid w:val="00C0734F"/>
    <w:rsid w:val="00C076F2"/>
    <w:rsid w:val="00C078E9"/>
    <w:rsid w:val="00C1059C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5529"/>
    <w:rsid w:val="00C15643"/>
    <w:rsid w:val="00C15646"/>
    <w:rsid w:val="00C16847"/>
    <w:rsid w:val="00C16D15"/>
    <w:rsid w:val="00C1790F"/>
    <w:rsid w:val="00C17B31"/>
    <w:rsid w:val="00C200C0"/>
    <w:rsid w:val="00C20AA8"/>
    <w:rsid w:val="00C2194F"/>
    <w:rsid w:val="00C21BAE"/>
    <w:rsid w:val="00C21ED2"/>
    <w:rsid w:val="00C224B4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7BC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BA4"/>
    <w:rsid w:val="00CB2BC6"/>
    <w:rsid w:val="00CB34C5"/>
    <w:rsid w:val="00CB3B7E"/>
    <w:rsid w:val="00CB3F07"/>
    <w:rsid w:val="00CB42F2"/>
    <w:rsid w:val="00CB650E"/>
    <w:rsid w:val="00CB72AF"/>
    <w:rsid w:val="00CC031A"/>
    <w:rsid w:val="00CC03DD"/>
    <w:rsid w:val="00CC0E5D"/>
    <w:rsid w:val="00CC292F"/>
    <w:rsid w:val="00CC3621"/>
    <w:rsid w:val="00CC415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990"/>
    <w:rsid w:val="00CD3CA0"/>
    <w:rsid w:val="00CD3D25"/>
    <w:rsid w:val="00CD3D30"/>
    <w:rsid w:val="00CD4535"/>
    <w:rsid w:val="00CD45D3"/>
    <w:rsid w:val="00CD4CFE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0B07"/>
    <w:rsid w:val="00CE1133"/>
    <w:rsid w:val="00CE12E2"/>
    <w:rsid w:val="00CE1500"/>
    <w:rsid w:val="00CE1ED1"/>
    <w:rsid w:val="00CE2894"/>
    <w:rsid w:val="00CE298C"/>
    <w:rsid w:val="00CE2FF4"/>
    <w:rsid w:val="00CE3108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A4"/>
    <w:rsid w:val="00CF6C0C"/>
    <w:rsid w:val="00CF6FDD"/>
    <w:rsid w:val="00CF70EA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A70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FE0"/>
    <w:rsid w:val="00D13010"/>
    <w:rsid w:val="00D13603"/>
    <w:rsid w:val="00D1384D"/>
    <w:rsid w:val="00D13905"/>
    <w:rsid w:val="00D14A83"/>
    <w:rsid w:val="00D15663"/>
    <w:rsid w:val="00D15BA0"/>
    <w:rsid w:val="00D15DDF"/>
    <w:rsid w:val="00D15E40"/>
    <w:rsid w:val="00D1775F"/>
    <w:rsid w:val="00D17D01"/>
    <w:rsid w:val="00D201B2"/>
    <w:rsid w:val="00D2137B"/>
    <w:rsid w:val="00D21985"/>
    <w:rsid w:val="00D21D6D"/>
    <w:rsid w:val="00D2202D"/>
    <w:rsid w:val="00D22379"/>
    <w:rsid w:val="00D22927"/>
    <w:rsid w:val="00D22B05"/>
    <w:rsid w:val="00D22FD8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BA0"/>
    <w:rsid w:val="00D31E81"/>
    <w:rsid w:val="00D3288A"/>
    <w:rsid w:val="00D328FE"/>
    <w:rsid w:val="00D32CB4"/>
    <w:rsid w:val="00D331F2"/>
    <w:rsid w:val="00D34D1A"/>
    <w:rsid w:val="00D34D3D"/>
    <w:rsid w:val="00D34E08"/>
    <w:rsid w:val="00D3683D"/>
    <w:rsid w:val="00D36D35"/>
    <w:rsid w:val="00D37D4A"/>
    <w:rsid w:val="00D40028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73E3"/>
    <w:rsid w:val="00D6112B"/>
    <w:rsid w:val="00D611BC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677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6B3"/>
    <w:rsid w:val="00DC5BAC"/>
    <w:rsid w:val="00DC60A8"/>
    <w:rsid w:val="00DC6398"/>
    <w:rsid w:val="00DC6DB1"/>
    <w:rsid w:val="00DD035F"/>
    <w:rsid w:val="00DD0668"/>
    <w:rsid w:val="00DD10E7"/>
    <w:rsid w:val="00DD19F1"/>
    <w:rsid w:val="00DD1D83"/>
    <w:rsid w:val="00DD2283"/>
    <w:rsid w:val="00DD371B"/>
    <w:rsid w:val="00DD4AB7"/>
    <w:rsid w:val="00DD4D8F"/>
    <w:rsid w:val="00DD526D"/>
    <w:rsid w:val="00DD5BCD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709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53C"/>
    <w:rsid w:val="00E24DFC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863"/>
    <w:rsid w:val="00E56EDB"/>
    <w:rsid w:val="00E57A6E"/>
    <w:rsid w:val="00E603FC"/>
    <w:rsid w:val="00E60A02"/>
    <w:rsid w:val="00E60BDA"/>
    <w:rsid w:val="00E60C65"/>
    <w:rsid w:val="00E613E9"/>
    <w:rsid w:val="00E620CC"/>
    <w:rsid w:val="00E627FD"/>
    <w:rsid w:val="00E62B36"/>
    <w:rsid w:val="00E62C15"/>
    <w:rsid w:val="00E62E65"/>
    <w:rsid w:val="00E63757"/>
    <w:rsid w:val="00E63840"/>
    <w:rsid w:val="00E63C87"/>
    <w:rsid w:val="00E6405F"/>
    <w:rsid w:val="00E6485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2178"/>
    <w:rsid w:val="00E722A6"/>
    <w:rsid w:val="00E72552"/>
    <w:rsid w:val="00E727AF"/>
    <w:rsid w:val="00E72A7C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B5"/>
    <w:rsid w:val="00E805FA"/>
    <w:rsid w:val="00E806C5"/>
    <w:rsid w:val="00E80907"/>
    <w:rsid w:val="00E80FBF"/>
    <w:rsid w:val="00E814A1"/>
    <w:rsid w:val="00E8176C"/>
    <w:rsid w:val="00E81CCF"/>
    <w:rsid w:val="00E82257"/>
    <w:rsid w:val="00E83B0B"/>
    <w:rsid w:val="00E83DE9"/>
    <w:rsid w:val="00E83FC4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D6E"/>
    <w:rsid w:val="00EA5F65"/>
    <w:rsid w:val="00EA6B47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57C9"/>
    <w:rsid w:val="00ED5A88"/>
    <w:rsid w:val="00ED627C"/>
    <w:rsid w:val="00ED68FA"/>
    <w:rsid w:val="00ED69E1"/>
    <w:rsid w:val="00ED6B0B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F55"/>
    <w:rsid w:val="00EE751D"/>
    <w:rsid w:val="00EE75AC"/>
    <w:rsid w:val="00EE75B0"/>
    <w:rsid w:val="00EF0095"/>
    <w:rsid w:val="00EF018A"/>
    <w:rsid w:val="00EF0938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BAA"/>
    <w:rsid w:val="00EF4909"/>
    <w:rsid w:val="00EF5605"/>
    <w:rsid w:val="00EF61CC"/>
    <w:rsid w:val="00EF656F"/>
    <w:rsid w:val="00EF69E3"/>
    <w:rsid w:val="00EF6B2E"/>
    <w:rsid w:val="00EF7ADF"/>
    <w:rsid w:val="00EF7B1E"/>
    <w:rsid w:val="00F01BB8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ECF"/>
    <w:rsid w:val="00F12492"/>
    <w:rsid w:val="00F12CB8"/>
    <w:rsid w:val="00F137B8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66FE"/>
    <w:rsid w:val="00F1723D"/>
    <w:rsid w:val="00F17541"/>
    <w:rsid w:val="00F200F1"/>
    <w:rsid w:val="00F20934"/>
    <w:rsid w:val="00F20DA0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892"/>
    <w:rsid w:val="00F50973"/>
    <w:rsid w:val="00F519CD"/>
    <w:rsid w:val="00F52262"/>
    <w:rsid w:val="00F5237D"/>
    <w:rsid w:val="00F527F4"/>
    <w:rsid w:val="00F52D79"/>
    <w:rsid w:val="00F52E0C"/>
    <w:rsid w:val="00F52E79"/>
    <w:rsid w:val="00F52EC1"/>
    <w:rsid w:val="00F53FE8"/>
    <w:rsid w:val="00F5423C"/>
    <w:rsid w:val="00F54595"/>
    <w:rsid w:val="00F5487A"/>
    <w:rsid w:val="00F548B0"/>
    <w:rsid w:val="00F54C23"/>
    <w:rsid w:val="00F54EA9"/>
    <w:rsid w:val="00F558CE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4066"/>
    <w:rsid w:val="00F642A1"/>
    <w:rsid w:val="00F64620"/>
    <w:rsid w:val="00F64DC4"/>
    <w:rsid w:val="00F6590C"/>
    <w:rsid w:val="00F66755"/>
    <w:rsid w:val="00F6728A"/>
    <w:rsid w:val="00F7045E"/>
    <w:rsid w:val="00F704F4"/>
    <w:rsid w:val="00F71167"/>
    <w:rsid w:val="00F714A1"/>
    <w:rsid w:val="00F71950"/>
    <w:rsid w:val="00F72A0E"/>
    <w:rsid w:val="00F73081"/>
    <w:rsid w:val="00F730AB"/>
    <w:rsid w:val="00F73735"/>
    <w:rsid w:val="00F73C5F"/>
    <w:rsid w:val="00F73CCE"/>
    <w:rsid w:val="00F73EB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34FE"/>
    <w:rsid w:val="00F8410D"/>
    <w:rsid w:val="00F84ABA"/>
    <w:rsid w:val="00F85FA9"/>
    <w:rsid w:val="00F86CA0"/>
    <w:rsid w:val="00F870B1"/>
    <w:rsid w:val="00F87326"/>
    <w:rsid w:val="00F8762F"/>
    <w:rsid w:val="00F87D01"/>
    <w:rsid w:val="00F93099"/>
    <w:rsid w:val="00F93508"/>
    <w:rsid w:val="00F9362E"/>
    <w:rsid w:val="00F9458D"/>
    <w:rsid w:val="00F948D8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394"/>
    <w:rsid w:val="00FB19BB"/>
    <w:rsid w:val="00FB1A3F"/>
    <w:rsid w:val="00FB2075"/>
    <w:rsid w:val="00FB2391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174"/>
    <w:rsid w:val="00FE225D"/>
    <w:rsid w:val="00FE2966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4A5D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0A089C9-2551-4E58-B9F1-AA2534F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uiPriority w:val="99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r/LsycY7QZ8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ust.edu.vn/vi/lich-lam-viec/Truong-dai-hoc-BKHN/Boi-duong-can-bo-lanh-dao-quan-ly-DHBK-Ha-Noi-Tiep-tuc-Chuyen-de-1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hust.edu.vn/vi/lich-lam-viec/Truong-dai-hoc-BKHN/Boi-duong-can-bo-lanh-dao-quan-ly-DHBK-Ha-Noi-Hoi-thao-Tong-ket-cong-tac-XD-va-PT-CTDT-DHBK-Ha-Noi-giai-doan-2017-2023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hust.edu.vn/vi/lich-lam-viec/Truong-dai-hoc-BKHN/Boi-duong-can-bo-lanh-dao-quan-ly-DHBK-Ha-No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3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34178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275</cp:revision>
  <cp:lastPrinted>2022-11-29T07:38:00Z</cp:lastPrinted>
  <dcterms:created xsi:type="dcterms:W3CDTF">2022-08-28T23:37:00Z</dcterms:created>
  <dcterms:modified xsi:type="dcterms:W3CDTF">2023-07-10T07:18:00Z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